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7" w:rsidRDefault="00472D67" w:rsidP="00903864">
      <w:pPr>
        <w:spacing w:after="0"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472D67">
        <w:rPr>
          <w:rFonts w:ascii="Courier New" w:hAnsi="Courier New" w:cs="Courier New"/>
          <w:b/>
          <w:sz w:val="24"/>
          <w:szCs w:val="24"/>
        </w:rPr>
        <w:t>Postmodern Characteristics</w:t>
      </w:r>
      <w:r w:rsidR="007501D9">
        <w:rPr>
          <w:rFonts w:ascii="Courier New" w:hAnsi="Courier New" w:cs="Courier New"/>
          <w:b/>
          <w:sz w:val="24"/>
          <w:szCs w:val="24"/>
        </w:rPr>
        <w:t xml:space="preserve"> in Philosophy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Absolute truth is an illusion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Fact is a moving target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Rejection of scientific methods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Embrace collective ownership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Disillusioned with modernism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Morality is personal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Globalization rather than nationalism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Validity of all religions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Liberal ethics that embrace feminists and other marginalized</w:t>
      </w:r>
    </w:p>
    <w:p w:rsidR="00472D67" w:rsidRDefault="00472D67" w:rsidP="00472D67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ab/>
        <w:t>groups</w:t>
      </w:r>
    </w:p>
    <w:p w:rsidR="00E74C58" w:rsidRDefault="00472D67" w:rsidP="00E74C5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Pro-environment</w:t>
      </w:r>
      <w:r w:rsidR="0019377E">
        <w:rPr>
          <w:rFonts w:ascii="Courier New" w:hAnsi="Courier New" w:cs="Courier New"/>
          <w:sz w:val="24"/>
          <w:szCs w:val="24"/>
        </w:rPr>
        <w:t xml:space="preserve"> </w:t>
      </w:r>
    </w:p>
    <w:p w:rsidR="0019377E" w:rsidRDefault="0019377E" w:rsidP="00E74C5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Adoption of pessimism</w:t>
      </w:r>
    </w:p>
    <w:p w:rsidR="005C7F14" w:rsidRPr="00E74C58" w:rsidRDefault="005C7F14" w:rsidP="00E74C58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Pursuit of spiritualism</w:t>
      </w:r>
    </w:p>
    <w:p w:rsidR="00472D67" w:rsidRDefault="00472D67" w:rsidP="00472D67">
      <w:pPr>
        <w:spacing w:after="0"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72D67">
        <w:rPr>
          <w:rFonts w:ascii="Courier New" w:hAnsi="Courier New" w:cs="Courier New"/>
          <w:b/>
          <w:sz w:val="24"/>
          <w:szCs w:val="24"/>
        </w:rPr>
        <w:t xml:space="preserve">Postmodern </w:t>
      </w:r>
      <w:r w:rsidR="005D0EE4">
        <w:rPr>
          <w:rFonts w:ascii="Courier New" w:hAnsi="Courier New" w:cs="Courier New"/>
          <w:b/>
          <w:sz w:val="24"/>
          <w:szCs w:val="24"/>
        </w:rPr>
        <w:t>philosophers</w:t>
      </w:r>
    </w:p>
    <w:p w:rsidR="005C7F14" w:rsidRDefault="005846D7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Jacques </w:t>
      </w:r>
      <w:r w:rsidR="005C7F14" w:rsidRPr="007501D9">
        <w:rPr>
          <w:rFonts w:ascii="Courier New" w:hAnsi="Courier New" w:cs="Courier New"/>
          <w:b/>
          <w:sz w:val="24"/>
          <w:szCs w:val="24"/>
        </w:rPr>
        <w:t>Derrida</w:t>
      </w:r>
      <w:r w:rsidR="005C7F14">
        <w:rPr>
          <w:rFonts w:ascii="Courier New" w:hAnsi="Courier New" w:cs="Courier New"/>
          <w:sz w:val="24"/>
          <w:szCs w:val="24"/>
        </w:rPr>
        <w:t xml:space="preserve"> – “there is nothing ou</w:t>
      </w:r>
      <w:r w:rsidR="007501D9">
        <w:rPr>
          <w:rFonts w:ascii="Courier New" w:hAnsi="Courier New" w:cs="Courier New"/>
          <w:sz w:val="24"/>
          <w:szCs w:val="24"/>
        </w:rPr>
        <w:t>t</w:t>
      </w:r>
      <w:r w:rsidR="005C7F14">
        <w:rPr>
          <w:rFonts w:ascii="Courier New" w:hAnsi="Courier New" w:cs="Courier New"/>
          <w:sz w:val="24"/>
          <w:szCs w:val="24"/>
        </w:rPr>
        <w:t>side the text</w:t>
      </w:r>
      <w:r w:rsidR="007501D9">
        <w:rPr>
          <w:rFonts w:ascii="Courier New" w:hAnsi="Courier New" w:cs="Courier New"/>
          <w:sz w:val="24"/>
          <w:szCs w:val="24"/>
        </w:rPr>
        <w:t>” because all experience is already an interpretation (Smith, 2006).  Derrida calls language a ‘prison’ of interpretation (Thiessen, 2011).</w:t>
      </w:r>
    </w:p>
    <w:p w:rsidR="005C7F14" w:rsidRDefault="007501D9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7501D9">
        <w:rPr>
          <w:rFonts w:ascii="Courier New" w:hAnsi="Courier New" w:cs="Courier New"/>
          <w:b/>
          <w:sz w:val="24"/>
          <w:szCs w:val="24"/>
        </w:rPr>
        <w:t xml:space="preserve">Jean-Francois </w:t>
      </w:r>
      <w:r w:rsidR="005C7F14" w:rsidRPr="007501D9">
        <w:rPr>
          <w:rFonts w:ascii="Courier New" w:hAnsi="Courier New" w:cs="Courier New"/>
          <w:b/>
          <w:sz w:val="24"/>
          <w:szCs w:val="24"/>
        </w:rPr>
        <w:t>Lyotard</w:t>
      </w:r>
      <w:r>
        <w:rPr>
          <w:rFonts w:ascii="Courier New" w:hAnsi="Courier New" w:cs="Courier New"/>
          <w:sz w:val="24"/>
          <w:szCs w:val="24"/>
        </w:rPr>
        <w:t xml:space="preserve"> – postmodernism is “incredulity towards metanarratives” (Thiessen, 2011).  Metanarratives are stories within stories.</w:t>
      </w:r>
    </w:p>
    <w:p w:rsidR="005C7F14" w:rsidRPr="005C7F14" w:rsidRDefault="007501D9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7501D9">
        <w:rPr>
          <w:rFonts w:ascii="Courier New" w:hAnsi="Courier New" w:cs="Courier New"/>
          <w:b/>
          <w:sz w:val="24"/>
          <w:szCs w:val="24"/>
        </w:rPr>
        <w:t xml:space="preserve">Michel </w:t>
      </w:r>
      <w:r w:rsidR="005C7F14" w:rsidRPr="007501D9">
        <w:rPr>
          <w:rFonts w:ascii="Courier New" w:hAnsi="Courier New" w:cs="Courier New"/>
          <w:b/>
          <w:sz w:val="24"/>
          <w:szCs w:val="24"/>
        </w:rPr>
        <w:t>Foucault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0EE4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0EE4">
        <w:rPr>
          <w:rFonts w:ascii="Courier New" w:hAnsi="Courier New" w:cs="Courier New"/>
          <w:sz w:val="24"/>
          <w:szCs w:val="24"/>
        </w:rPr>
        <w:t>believes society reflects a prison</w:t>
      </w:r>
      <w:r w:rsidR="005846D7">
        <w:rPr>
          <w:rFonts w:ascii="Courier New" w:hAnsi="Courier New" w:cs="Courier New"/>
          <w:sz w:val="24"/>
          <w:szCs w:val="24"/>
        </w:rPr>
        <w:t xml:space="preserve">.  He states, “modernity’s claims to scientific objectivity or moral </w:t>
      </w:r>
      <w:r w:rsidR="005846D7">
        <w:rPr>
          <w:rFonts w:ascii="Courier New" w:hAnsi="Courier New" w:cs="Courier New"/>
          <w:sz w:val="24"/>
          <w:szCs w:val="24"/>
        </w:rPr>
        <w:lastRenderedPageBreak/>
        <w:t>truth are fruits of a poisoned tree of power relations” (Smith, 2006, p. 87).</w:t>
      </w:r>
    </w:p>
    <w:p w:rsidR="00472D67" w:rsidRDefault="00472D67" w:rsidP="00472D67">
      <w:pPr>
        <w:spacing w:after="0"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Comparison to Modernist thought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Knowledge is certain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Unbiased observation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Common sense-based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Fragmentation</w:t>
      </w:r>
    </w:p>
    <w:p w:rsidR="005C7F14" w:rsidRP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Alienation</w:t>
      </w:r>
    </w:p>
    <w:p w:rsidR="005C7F14" w:rsidRDefault="005C7F14" w:rsidP="00472D67">
      <w:pPr>
        <w:spacing w:after="0" w:line="48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Ministerial Responses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5C7F14">
        <w:rPr>
          <w:rFonts w:ascii="Courier New" w:hAnsi="Courier New" w:cs="Courier New"/>
          <w:sz w:val="24"/>
          <w:szCs w:val="24"/>
        </w:rPr>
        <w:t>Serve a changing student population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Maintain an educational community with reasonable standards</w:t>
      </w:r>
    </w:p>
    <w:p w:rsid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Develop within students a biblical world and life view</w:t>
      </w:r>
    </w:p>
    <w:p w:rsidR="005C7F14" w:rsidRPr="005C7F14" w:rsidRDefault="005C7F14" w:rsidP="005C7F14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Teach students to value service (McKinney, 2003)</w:t>
      </w: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117582" w:rsidRDefault="00117582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</w:p>
    <w:p w:rsidR="00472D67" w:rsidRDefault="00472D67" w:rsidP="00472D67">
      <w:pPr>
        <w:spacing w:after="0"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472D67">
        <w:rPr>
          <w:rFonts w:ascii="Courier New" w:hAnsi="Courier New" w:cs="Courier New"/>
          <w:sz w:val="24"/>
          <w:szCs w:val="24"/>
        </w:rPr>
        <w:lastRenderedPageBreak/>
        <w:t>References</w:t>
      </w:r>
    </w:p>
    <w:p w:rsidR="00D9748C" w:rsidRDefault="00D9748C" w:rsidP="00D9748C">
      <w:pPr>
        <w:spacing w:after="0" w:line="480" w:lineRule="auto"/>
        <w:ind w:left="720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Characteristics of postmodernism. (n.d.).  </w:t>
      </w:r>
      <w:r w:rsidRPr="00D9748C">
        <w:rPr>
          <w:rFonts w:ascii="Courier New" w:hAnsi="Courier New" w:cs="Courier New"/>
          <w:i/>
          <w:sz w:val="24"/>
          <w:szCs w:val="24"/>
        </w:rPr>
        <w:t>All About Philosophy</w:t>
      </w:r>
      <w:r>
        <w:rPr>
          <w:rFonts w:ascii="Courier New" w:hAnsi="Courier New" w:cs="Courier New"/>
          <w:sz w:val="24"/>
          <w:szCs w:val="24"/>
        </w:rPr>
        <w:t xml:space="preserve">.  Retrieved on April 25, 2016 at </w:t>
      </w:r>
      <w:r w:rsidR="00E74C58" w:rsidRPr="00E74C58">
        <w:rPr>
          <w:rFonts w:ascii="Courier New" w:hAnsi="Courier New" w:cs="Courier New"/>
          <w:sz w:val="24"/>
          <w:szCs w:val="24"/>
        </w:rPr>
        <w:t>www.allaboutphilosophy.org/characteristics-of-postmodernism-faq.html</w:t>
      </w:r>
    </w:p>
    <w:p w:rsidR="00E74C58" w:rsidRDefault="00E74C58" w:rsidP="00D9748C">
      <w:pPr>
        <w:spacing w:after="0" w:line="480" w:lineRule="auto"/>
        <w:ind w:left="720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McKinney, L. J. (2003). Postmodernism: Ministry implications for church and educational leaders. </w:t>
      </w:r>
      <w:r w:rsidRPr="00E74C58">
        <w:rPr>
          <w:rFonts w:ascii="Courier New" w:hAnsi="Courier New" w:cs="Courier New"/>
          <w:i/>
          <w:sz w:val="24"/>
          <w:szCs w:val="24"/>
        </w:rPr>
        <w:t>Evangelical Review of Theology,</w:t>
      </w:r>
      <w:r>
        <w:rPr>
          <w:rFonts w:ascii="Courier New" w:hAnsi="Courier New" w:cs="Courier New"/>
          <w:i/>
          <w:sz w:val="24"/>
          <w:szCs w:val="24"/>
        </w:rPr>
        <w:t xml:space="preserve"> 27</w:t>
      </w:r>
      <w:r>
        <w:rPr>
          <w:rFonts w:ascii="Courier New" w:hAnsi="Courier New" w:cs="Courier New"/>
          <w:sz w:val="24"/>
          <w:szCs w:val="24"/>
        </w:rPr>
        <w:t>(2), 147-154.</w:t>
      </w:r>
    </w:p>
    <w:p w:rsidR="00B048E1" w:rsidRDefault="00B048E1" w:rsidP="00D9748C">
      <w:pPr>
        <w:spacing w:after="0" w:line="480" w:lineRule="auto"/>
        <w:ind w:left="720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Smith, J.K.A. (2006). </w:t>
      </w:r>
      <w:r w:rsidRPr="00B048E1">
        <w:rPr>
          <w:rFonts w:ascii="Courier New" w:hAnsi="Courier New" w:cs="Courier New"/>
          <w:i/>
          <w:sz w:val="24"/>
          <w:szCs w:val="24"/>
        </w:rPr>
        <w:t>Who’s afraid of postmodernism? Taking Derrida, Lyotard, and Foucault to church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B048E1">
        <w:rPr>
          <w:rFonts w:ascii="Courier New" w:hAnsi="Courier New" w:cs="Courier New"/>
          <w:i/>
          <w:sz w:val="24"/>
          <w:szCs w:val="24"/>
        </w:rPr>
        <w:t>The church and postmodern culture.</w:t>
      </w:r>
      <w:r>
        <w:rPr>
          <w:rFonts w:ascii="Courier New" w:hAnsi="Courier New" w:cs="Courier New"/>
          <w:sz w:val="24"/>
          <w:szCs w:val="24"/>
        </w:rPr>
        <w:t xml:space="preserve"> Grand Rapids: Baker Academic.</w:t>
      </w:r>
    </w:p>
    <w:p w:rsidR="00B51FCF" w:rsidRPr="00472D67" w:rsidRDefault="00B51FCF" w:rsidP="00D9748C">
      <w:pPr>
        <w:spacing w:after="0" w:line="480" w:lineRule="auto"/>
        <w:ind w:left="720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Thiessen, E.J. (2011).  Who’s afraid of postmodernism?  Taking Derrida, Lyotard, and Foucault to church.  </w:t>
      </w:r>
      <w:r w:rsidRPr="00B51FCF">
        <w:rPr>
          <w:rFonts w:ascii="Courier New" w:hAnsi="Courier New" w:cs="Courier New"/>
          <w:i/>
          <w:sz w:val="24"/>
          <w:szCs w:val="24"/>
        </w:rPr>
        <w:t>Evangelical Quarterly, 83</w:t>
      </w:r>
      <w:r>
        <w:rPr>
          <w:rFonts w:ascii="Courier New" w:hAnsi="Courier New" w:cs="Courier New"/>
          <w:sz w:val="24"/>
          <w:szCs w:val="24"/>
        </w:rPr>
        <w:t>(4), 347-351.</w:t>
      </w:r>
    </w:p>
    <w:sectPr w:rsidR="00B51FCF" w:rsidRPr="00472D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C" w:rsidRDefault="00C377CC" w:rsidP="00472D67">
      <w:pPr>
        <w:spacing w:after="0" w:line="240" w:lineRule="auto"/>
      </w:pPr>
      <w:r>
        <w:separator/>
      </w:r>
    </w:p>
  </w:endnote>
  <w:endnote w:type="continuationSeparator" w:id="0">
    <w:p w:rsidR="00C377CC" w:rsidRDefault="00C377CC" w:rsidP="0047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C" w:rsidRDefault="00C377CC" w:rsidP="00472D67">
      <w:pPr>
        <w:spacing w:after="0" w:line="240" w:lineRule="auto"/>
      </w:pPr>
      <w:r>
        <w:separator/>
      </w:r>
    </w:p>
  </w:footnote>
  <w:footnote w:type="continuationSeparator" w:id="0">
    <w:p w:rsidR="00C377CC" w:rsidRDefault="00C377CC" w:rsidP="0047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22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D67" w:rsidRDefault="00472D67">
        <w:pPr>
          <w:pStyle w:val="Header"/>
          <w:jc w:val="right"/>
        </w:pPr>
        <w:r>
          <w:t xml:space="preserve">Jones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D67" w:rsidRDefault="00472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67"/>
    <w:rsid w:val="00117582"/>
    <w:rsid w:val="0019377E"/>
    <w:rsid w:val="003F703A"/>
    <w:rsid w:val="00472D67"/>
    <w:rsid w:val="005846D7"/>
    <w:rsid w:val="00593FA7"/>
    <w:rsid w:val="005C7F14"/>
    <w:rsid w:val="005D0EE4"/>
    <w:rsid w:val="00654BBE"/>
    <w:rsid w:val="00702D8A"/>
    <w:rsid w:val="007501D9"/>
    <w:rsid w:val="0087348F"/>
    <w:rsid w:val="00903864"/>
    <w:rsid w:val="00B048E1"/>
    <w:rsid w:val="00B51FCF"/>
    <w:rsid w:val="00C35099"/>
    <w:rsid w:val="00C377CC"/>
    <w:rsid w:val="00D9748C"/>
    <w:rsid w:val="00E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67"/>
  </w:style>
  <w:style w:type="paragraph" w:styleId="Footer">
    <w:name w:val="footer"/>
    <w:basedOn w:val="Normal"/>
    <w:link w:val="FooterChar"/>
    <w:uiPriority w:val="99"/>
    <w:unhideWhenUsed/>
    <w:rsid w:val="0047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67"/>
  </w:style>
  <w:style w:type="character" w:styleId="Hyperlink">
    <w:name w:val="Hyperlink"/>
    <w:basedOn w:val="DefaultParagraphFont"/>
    <w:uiPriority w:val="99"/>
    <w:unhideWhenUsed/>
    <w:rsid w:val="00E74C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67"/>
  </w:style>
  <w:style w:type="paragraph" w:styleId="Footer">
    <w:name w:val="footer"/>
    <w:basedOn w:val="Normal"/>
    <w:link w:val="FooterChar"/>
    <w:uiPriority w:val="99"/>
    <w:unhideWhenUsed/>
    <w:rsid w:val="0047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67"/>
  </w:style>
  <w:style w:type="character" w:styleId="Hyperlink">
    <w:name w:val="Hyperlink"/>
    <w:basedOn w:val="DefaultParagraphFont"/>
    <w:uiPriority w:val="99"/>
    <w:unhideWhenUsed/>
    <w:rsid w:val="00E74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Daintee G</dc:creator>
  <cp:lastModifiedBy>Dkjones</cp:lastModifiedBy>
  <cp:revision>2</cp:revision>
  <dcterms:created xsi:type="dcterms:W3CDTF">2016-04-25T18:12:00Z</dcterms:created>
  <dcterms:modified xsi:type="dcterms:W3CDTF">2016-04-25T18:12:00Z</dcterms:modified>
</cp:coreProperties>
</file>